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4F" w:rsidRPr="0033334D" w:rsidRDefault="0054424F" w:rsidP="0054424F">
      <w:pPr>
        <w:spacing w:after="191" w:line="240" w:lineRule="auto"/>
        <w:ind w:right="408"/>
        <w:jc w:val="center"/>
        <w:rPr>
          <w:rFonts w:ascii="Times New Roman" w:hAnsi="Times New Roman"/>
        </w:rPr>
      </w:pPr>
      <w:bookmarkStart w:id="0" w:name="_GoBack"/>
      <w:bookmarkEnd w:id="0"/>
      <w:r w:rsidRPr="0033334D">
        <w:rPr>
          <w:rFonts w:ascii="Times New Roman" w:hAnsi="Times New Roman"/>
          <w:noProof/>
        </w:rPr>
        <w:drawing>
          <wp:inline distT="0" distB="0" distL="0" distR="0">
            <wp:extent cx="3319145" cy="445135"/>
            <wp:effectExtent l="0" t="0" r="0" b="0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24F" w:rsidRPr="001D55E5" w:rsidRDefault="0054424F" w:rsidP="0054424F">
      <w:pPr>
        <w:spacing w:line="240" w:lineRule="auto"/>
        <w:ind w:left="10" w:right="-15" w:hanging="10"/>
        <w:jc w:val="center"/>
        <w:rPr>
          <w:rFonts w:ascii="Times New Roman" w:eastAsia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b/>
          <w:bCs/>
          <w:sz w:val="28"/>
        </w:rPr>
        <w:t>Competency Based Questions</w:t>
      </w:r>
    </w:p>
    <w:p w:rsidR="0054424F" w:rsidRDefault="0054424F" w:rsidP="0054424F">
      <w:pPr>
        <w:spacing w:line="240" w:lineRule="auto"/>
        <w:ind w:left="10" w:right="-15" w:hanging="10"/>
        <w:jc w:val="right"/>
        <w:rPr>
          <w:rFonts w:ascii="Times New Roman" w:eastAsia="Times New Roman" w:hAnsi="Times New Roman"/>
          <w:sz w:val="28"/>
        </w:rPr>
      </w:pPr>
    </w:p>
    <w:p w:rsidR="0054424F" w:rsidRPr="0054424F" w:rsidRDefault="0054424F" w:rsidP="0054424F">
      <w:pPr>
        <w:spacing w:line="240" w:lineRule="auto"/>
        <w:ind w:left="10" w:right="-15" w:hanging="10"/>
        <w:jc w:val="both"/>
        <w:rPr>
          <w:rFonts w:ascii="Times New Roman" w:eastAsia="Times New Roman" w:hAnsi="Times New Roman"/>
          <w:b/>
          <w:bCs/>
          <w:sz w:val="28"/>
        </w:rPr>
      </w:pPr>
      <w:proofErr w:type="gramStart"/>
      <w:r w:rsidRPr="00134842">
        <w:rPr>
          <w:rFonts w:ascii="Times New Roman" w:eastAsia="Times New Roman" w:hAnsi="Times New Roman"/>
          <w:b/>
          <w:bCs/>
          <w:sz w:val="28"/>
        </w:rPr>
        <w:t>Subject :</w:t>
      </w:r>
      <w:proofErr w:type="gramEnd"/>
      <w:r w:rsidRPr="00134842">
        <w:rPr>
          <w:rFonts w:ascii="Times New Roman" w:eastAsia="Times New Roman" w:hAnsi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Accountancy</w:t>
      </w:r>
      <w:r>
        <w:rPr>
          <w:rFonts w:ascii="Times New Roman" w:eastAsia="Times New Roman" w:hAnsi="Times New Roman"/>
          <w:b/>
          <w:bCs/>
          <w:sz w:val="28"/>
        </w:rPr>
        <w:tab/>
      </w:r>
      <w:r>
        <w:rPr>
          <w:rFonts w:ascii="Times New Roman" w:eastAsia="Times New Roman" w:hAnsi="Times New Roman"/>
          <w:b/>
          <w:bCs/>
          <w:sz w:val="28"/>
        </w:rPr>
        <w:tab/>
      </w:r>
      <w:r>
        <w:rPr>
          <w:rFonts w:ascii="Times New Roman" w:eastAsia="Times New Roman" w:hAnsi="Times New Roman"/>
          <w:b/>
          <w:bCs/>
          <w:sz w:val="28"/>
        </w:rPr>
        <w:tab/>
      </w:r>
      <w:r>
        <w:rPr>
          <w:rFonts w:ascii="Times New Roman" w:eastAsia="Times New Roman" w:hAnsi="Times New Roman"/>
          <w:b/>
          <w:bCs/>
          <w:sz w:val="28"/>
        </w:rPr>
        <w:tab/>
      </w:r>
      <w:r>
        <w:rPr>
          <w:rFonts w:ascii="Times New Roman" w:eastAsia="Times New Roman" w:hAnsi="Times New Roman"/>
          <w:b/>
          <w:bCs/>
          <w:sz w:val="28"/>
        </w:rPr>
        <w:tab/>
      </w:r>
      <w:r>
        <w:rPr>
          <w:rFonts w:ascii="Times New Roman" w:eastAsia="Times New Roman" w:hAnsi="Times New Roman"/>
          <w:b/>
          <w:bCs/>
          <w:sz w:val="28"/>
        </w:rPr>
        <w:tab/>
      </w:r>
      <w:r>
        <w:rPr>
          <w:rFonts w:ascii="Times New Roman" w:eastAsia="Times New Roman" w:hAnsi="Times New Roman"/>
          <w:b/>
          <w:bCs/>
          <w:sz w:val="28"/>
        </w:rPr>
        <w:tab/>
        <w:t>Class: 11</w:t>
      </w:r>
    </w:p>
    <w:p w:rsidR="0054424F" w:rsidRDefault="0054424F">
      <w:pPr>
        <w:rPr>
          <w:b/>
          <w:bCs/>
          <w:sz w:val="28"/>
          <w:szCs w:val="28"/>
        </w:rPr>
      </w:pPr>
    </w:p>
    <w:p w:rsidR="00D428A1" w:rsidRDefault="007B4F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Chapter 1 - Introduction to Accounting</w:t>
      </w:r>
    </w:p>
    <w:p w:rsidR="00D428A1" w:rsidRDefault="00D428A1"/>
    <w:p w:rsidR="00D428A1" w:rsidRDefault="007B4FBF">
      <w:proofErr w:type="gramStart"/>
      <w:r>
        <w:t>Q1  Recording</w:t>
      </w:r>
      <w:proofErr w:type="gramEnd"/>
      <w:r>
        <w:t xml:space="preserve"> of the transactions and events correctly and preparing financial statements are the only objectives of accounting. Is it correct? </w:t>
      </w:r>
    </w:p>
    <w:p w:rsidR="00D428A1" w:rsidRDefault="007B4FBF">
      <w:proofErr w:type="gramStart"/>
      <w:r>
        <w:t>Q2  M'</w:t>
      </w:r>
      <w:r>
        <w:t>s</w:t>
      </w:r>
      <w:proofErr w:type="gramEnd"/>
      <w:r>
        <w:t xml:space="preserve"> Shiva Bros has disclosed interest rates on different borrowings. Does this information qualify the characteristic of "relevance"? </w:t>
      </w:r>
      <w:proofErr w:type="gramStart"/>
      <w:r>
        <w:t>what</w:t>
      </w:r>
      <w:proofErr w:type="gramEnd"/>
      <w:r>
        <w:t xml:space="preserve"> is your opinion? </w:t>
      </w:r>
    </w:p>
    <w:p w:rsidR="00D428A1" w:rsidRDefault="007B4FBF">
      <w:r>
        <w:t>Q3 Purchase refers to the buying of-</w:t>
      </w:r>
    </w:p>
    <w:p w:rsidR="00D428A1" w:rsidRDefault="007B4FBF">
      <w:r>
        <w:t xml:space="preserve">       a. Stationery for office use </w:t>
      </w:r>
    </w:p>
    <w:p w:rsidR="00D428A1" w:rsidRDefault="007B4FBF">
      <w:r>
        <w:t xml:space="preserve">       b. Assets for the fa</w:t>
      </w:r>
      <w:r>
        <w:t>ctory</w:t>
      </w:r>
    </w:p>
    <w:p w:rsidR="00D428A1" w:rsidRDefault="007B4FBF">
      <w:r>
        <w:t xml:space="preserve">      </w:t>
      </w:r>
      <w:proofErr w:type="gramStart"/>
      <w:r>
        <w:t>c</w:t>
      </w:r>
      <w:proofErr w:type="gramEnd"/>
      <w:r>
        <w:t>. goods for resale</w:t>
      </w:r>
    </w:p>
    <w:p w:rsidR="00D428A1" w:rsidRDefault="007B4FBF">
      <w:r>
        <w:t xml:space="preserve">    </w:t>
      </w:r>
      <w:proofErr w:type="gramStart"/>
      <w:r>
        <w:t>d</w:t>
      </w:r>
      <w:proofErr w:type="gramEnd"/>
      <w:r>
        <w:t>. investment</w:t>
      </w:r>
    </w:p>
    <w:p w:rsidR="00D428A1" w:rsidRDefault="007B4FBF">
      <w:proofErr w:type="gramStart"/>
      <w:r>
        <w:t>Q4  expenditure</w:t>
      </w:r>
      <w:proofErr w:type="gramEnd"/>
      <w:r>
        <w:t xml:space="preserve"> of revenue nature that gives benefit for more than one accounting period is </w:t>
      </w:r>
      <w:proofErr w:type="spellStart"/>
      <w:r>
        <w:t>categorised</w:t>
      </w:r>
      <w:proofErr w:type="spellEnd"/>
      <w:r>
        <w:t xml:space="preserve"> as-</w:t>
      </w:r>
    </w:p>
    <w:p w:rsidR="00D428A1" w:rsidRDefault="007B4FBF">
      <w:r>
        <w:t xml:space="preserve">A. Deferred revenue expenditure. </w:t>
      </w:r>
    </w:p>
    <w:p w:rsidR="00D428A1" w:rsidRDefault="007B4FBF">
      <w:proofErr w:type="gramStart"/>
      <w:r>
        <w:t>B capital expenditure.</w:t>
      </w:r>
      <w:proofErr w:type="gramEnd"/>
      <w:r>
        <w:t xml:space="preserve"> </w:t>
      </w:r>
    </w:p>
    <w:p w:rsidR="00D428A1" w:rsidRDefault="007B4FBF">
      <w:proofErr w:type="gramStart"/>
      <w:r>
        <w:t>C revenue expenditure.</w:t>
      </w:r>
      <w:proofErr w:type="gramEnd"/>
    </w:p>
    <w:p w:rsidR="00D428A1" w:rsidRDefault="007B4FBF">
      <w:r>
        <w:t>D. None of this.</w:t>
      </w:r>
    </w:p>
    <w:p w:rsidR="00D428A1" w:rsidRDefault="007B4FBF">
      <w:r>
        <w:t>Q5. Amount paid or payable against purchase of goods is-</w:t>
      </w:r>
    </w:p>
    <w:p w:rsidR="00D428A1" w:rsidRDefault="007B4FBF">
      <w:proofErr w:type="gramStart"/>
      <w:r>
        <w:t>A. revenue expenditure.</w:t>
      </w:r>
      <w:proofErr w:type="gramEnd"/>
      <w:r>
        <w:t xml:space="preserve"> </w:t>
      </w:r>
    </w:p>
    <w:p w:rsidR="00D428A1" w:rsidRDefault="007B4FBF">
      <w:proofErr w:type="gramStart"/>
      <w:r>
        <w:t>B. capital expenditure.</w:t>
      </w:r>
      <w:proofErr w:type="gramEnd"/>
      <w:r>
        <w:t xml:space="preserve"> </w:t>
      </w:r>
    </w:p>
    <w:p w:rsidR="00D428A1" w:rsidRDefault="007B4FBF">
      <w:proofErr w:type="gramStart"/>
      <w:r>
        <w:t>C. both A and B.</w:t>
      </w:r>
      <w:proofErr w:type="gramEnd"/>
      <w:r>
        <w:t xml:space="preserve"> </w:t>
      </w:r>
    </w:p>
    <w:p w:rsidR="00D428A1" w:rsidRDefault="007B4FBF">
      <w:r>
        <w:lastRenderedPageBreak/>
        <w:t>D. none of this</w:t>
      </w:r>
    </w:p>
    <w:p w:rsidR="0054424F" w:rsidRDefault="0054424F">
      <w:r>
        <w:t>Q6. Distinguish between expenses and expenditure.</w:t>
      </w:r>
    </w:p>
    <w:p w:rsidR="0054424F" w:rsidRDefault="0054424F">
      <w:r>
        <w:t>Q7. Explain Relevance as a qualitative characteristic of accounting.</w:t>
      </w:r>
    </w:p>
    <w:p w:rsidR="0054424F" w:rsidRDefault="0054424F">
      <w:r>
        <w:t>Q8. Explain whether accounting is an Art, Science or Commerce.</w:t>
      </w:r>
    </w:p>
    <w:p w:rsidR="00D428A1" w:rsidRDefault="00D428A1"/>
    <w:p w:rsidR="00D428A1" w:rsidRDefault="00D428A1"/>
    <w:p w:rsidR="00D428A1" w:rsidRDefault="00D428A1"/>
    <w:p w:rsidR="00D428A1" w:rsidRDefault="00D428A1"/>
    <w:p w:rsidR="00D428A1" w:rsidRDefault="00D428A1"/>
    <w:p w:rsidR="00D428A1" w:rsidRDefault="007B4FBF">
      <w:r>
        <w:rPr>
          <w:b/>
          <w:bCs/>
          <w:sz w:val="28"/>
          <w:szCs w:val="28"/>
        </w:rPr>
        <w:t>Chapters 2 - Theory base of accounting</w:t>
      </w:r>
    </w:p>
    <w:p w:rsidR="00D428A1" w:rsidRDefault="00D428A1"/>
    <w:p w:rsidR="00D428A1" w:rsidRDefault="007B4FBF">
      <w:proofErr w:type="gramStart"/>
      <w:r>
        <w:t>Q1  which</w:t>
      </w:r>
      <w:proofErr w:type="gramEnd"/>
      <w:r>
        <w:t xml:space="preserve"> accounting principle requires that personal expenses of prop</w:t>
      </w:r>
      <w:r>
        <w:t xml:space="preserve">rietor or partners should be debited to drawings account? </w:t>
      </w:r>
    </w:p>
    <w:p w:rsidR="00D428A1" w:rsidRDefault="007B4FBF">
      <w:r>
        <w:t>Q2 which concept (principle) assumes that a business enterprise will not be liquidated in the near future?</w:t>
      </w:r>
    </w:p>
    <w:p w:rsidR="00D428A1" w:rsidRDefault="007B4FBF">
      <w:r>
        <w:t>Q3 under which accounting concept asset is recorded at cost, even if the market price is m</w:t>
      </w:r>
      <w:r>
        <w:t>ore or less?</w:t>
      </w:r>
    </w:p>
    <w:p w:rsidR="00D428A1" w:rsidRDefault="007B4FBF">
      <w:r>
        <w:t xml:space="preserve">Q4 a company lost vital machinery in an accident on 2nd Mars 2022 which will have adverse impact on its production capacity. As a result it is likely to </w:t>
      </w:r>
      <w:proofErr w:type="spellStart"/>
      <w:r>
        <w:t>loose</w:t>
      </w:r>
      <w:proofErr w:type="spellEnd"/>
      <w:r>
        <w:t xml:space="preserve"> business to its competitors. The company has not disclose these fact in its annual </w:t>
      </w:r>
      <w:r>
        <w:t>report for the year ended 31st March 2022 do you think it is complying with the convention of full disclosure?</w:t>
      </w:r>
    </w:p>
    <w:p w:rsidR="00D428A1" w:rsidRDefault="007B4FBF">
      <w:proofErr w:type="gramStart"/>
      <w:r>
        <w:t>Q5  During</w:t>
      </w:r>
      <w:proofErr w:type="gramEnd"/>
      <w:r>
        <w:t xml:space="preserve"> the lifetime of an entity accounting produces financial statement in accordance with which of the following accounting concept? </w:t>
      </w:r>
    </w:p>
    <w:p w:rsidR="00D428A1" w:rsidRDefault="007B4FBF">
      <w:r>
        <w:t>A Mat</w:t>
      </w:r>
      <w:r>
        <w:t>ching</w:t>
      </w:r>
    </w:p>
    <w:p w:rsidR="00D428A1" w:rsidRDefault="007B4FBF">
      <w:r>
        <w:t xml:space="preserve"> B Conservation</w:t>
      </w:r>
    </w:p>
    <w:p w:rsidR="00D428A1" w:rsidRDefault="007B4FBF">
      <w:r>
        <w:t xml:space="preserve"> C Accounting period</w:t>
      </w:r>
    </w:p>
    <w:p w:rsidR="00D428A1" w:rsidRDefault="007B4FBF">
      <w:r>
        <w:t xml:space="preserve"> D Cost</w:t>
      </w:r>
    </w:p>
    <w:p w:rsidR="0054424F" w:rsidRDefault="0054424F">
      <w:r w:rsidRPr="0054424F">
        <w:t xml:space="preserve">Q6. Under which accounting </w:t>
      </w:r>
      <w:r>
        <w:t>concept, quality of manpower is not recorded in the books of accounts?</w:t>
      </w:r>
    </w:p>
    <w:p w:rsidR="0054424F" w:rsidRDefault="0054424F">
      <w:r>
        <w:t>Q7. Explain how capital is a liability of the business.</w:t>
      </w:r>
    </w:p>
    <w:p w:rsidR="0054424F" w:rsidRDefault="0054424F">
      <w:r>
        <w:t>.Q8. Explain the statement: Closing Stock should be valued at cost or market price whichever is lower.</w:t>
      </w:r>
    </w:p>
    <w:p w:rsidR="0054424F" w:rsidRPr="0054424F" w:rsidRDefault="0054424F"/>
    <w:p w:rsidR="00D428A1" w:rsidRDefault="00D428A1"/>
    <w:p w:rsidR="00D428A1" w:rsidRDefault="00D428A1"/>
    <w:p w:rsidR="00D428A1" w:rsidRDefault="00D428A1"/>
    <w:p w:rsidR="00D428A1" w:rsidRDefault="007B4F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3 - Recording of transactions 1</w:t>
      </w:r>
    </w:p>
    <w:p w:rsidR="00D428A1" w:rsidRDefault="00D428A1"/>
    <w:p w:rsidR="00D428A1" w:rsidRDefault="007B4FBF">
      <w:r>
        <w:t>Q1 Good's costing Rs 10,000 have been sold for cash at 25% profit. How will the transaction be shown in the accounting equation?</w:t>
      </w:r>
    </w:p>
    <w:p w:rsidR="00D428A1" w:rsidRDefault="007B4FBF">
      <w:r>
        <w:t>Q2 If total Assets of the</w:t>
      </w:r>
      <w:r>
        <w:t xml:space="preserve"> business are Rs 4</w:t>
      </w:r>
      <w:proofErr w:type="gramStart"/>
      <w:r>
        <w:t>,50,000</w:t>
      </w:r>
      <w:proofErr w:type="gramEnd"/>
      <w:r>
        <w:t xml:space="preserve"> and outside liabilities are Rs 200,000 calculate owners equity.</w:t>
      </w:r>
    </w:p>
    <w:p w:rsidR="00D428A1" w:rsidRDefault="007B4FBF">
      <w:r>
        <w:t>Q3. X commenced business on 1st April, 2013 with a capital of Rs 600,000. On 31st March 2014 his assets where worth Rs 800,000 and liabilities Rs 50,000. Find out his</w:t>
      </w:r>
      <w:r>
        <w:t xml:space="preserve"> closing capital.</w:t>
      </w:r>
    </w:p>
    <w:p w:rsidR="00D428A1" w:rsidRDefault="007B4FBF">
      <w:r>
        <w:t>A 7</w:t>
      </w:r>
      <w:proofErr w:type="gramStart"/>
      <w:r>
        <w:t>,50,000</w:t>
      </w:r>
      <w:proofErr w:type="gramEnd"/>
      <w:r>
        <w:t xml:space="preserve"> </w:t>
      </w:r>
    </w:p>
    <w:p w:rsidR="00D428A1" w:rsidRDefault="007B4FBF">
      <w:r>
        <w:t>B 2</w:t>
      </w:r>
      <w:proofErr w:type="gramStart"/>
      <w:r>
        <w:t>,00,000</w:t>
      </w:r>
      <w:proofErr w:type="gramEnd"/>
    </w:p>
    <w:p w:rsidR="00D428A1" w:rsidRDefault="007B4FBF">
      <w:r>
        <w:t>C 5</w:t>
      </w:r>
      <w:proofErr w:type="gramStart"/>
      <w:r>
        <w:t>,50,000</w:t>
      </w:r>
      <w:proofErr w:type="gramEnd"/>
      <w:r>
        <w:t xml:space="preserve"> </w:t>
      </w:r>
    </w:p>
    <w:p w:rsidR="00D428A1" w:rsidRDefault="007B4FBF">
      <w:r>
        <w:t>D None of this</w:t>
      </w:r>
    </w:p>
    <w:p w:rsidR="00D428A1" w:rsidRDefault="007B4FBF">
      <w:r>
        <w:t xml:space="preserve">Q4 </w:t>
      </w:r>
      <w:proofErr w:type="gramStart"/>
      <w:r>
        <w:t>Which</w:t>
      </w:r>
      <w:proofErr w:type="gramEnd"/>
      <w:r>
        <w:t xml:space="preserve"> of the following accounts has a credit balance?</w:t>
      </w:r>
    </w:p>
    <w:p w:rsidR="00D428A1" w:rsidRDefault="007B4FBF">
      <w:r>
        <w:t>A carriage inward</w:t>
      </w:r>
    </w:p>
    <w:p w:rsidR="00D428A1" w:rsidRDefault="007B4FBF">
      <w:r>
        <w:t xml:space="preserve"> </w:t>
      </w:r>
      <w:proofErr w:type="gramStart"/>
      <w:r>
        <w:t>B  discount</w:t>
      </w:r>
      <w:proofErr w:type="gramEnd"/>
      <w:r>
        <w:t xml:space="preserve"> received</w:t>
      </w:r>
    </w:p>
    <w:p w:rsidR="00D428A1" w:rsidRDefault="007B4FBF">
      <w:r>
        <w:t xml:space="preserve"> C carriage outward </w:t>
      </w:r>
    </w:p>
    <w:p w:rsidR="00D428A1" w:rsidRDefault="007B4FBF">
      <w:r>
        <w:t>D discount allowed</w:t>
      </w:r>
    </w:p>
    <w:p w:rsidR="00D428A1" w:rsidRDefault="007B4FBF">
      <w:r>
        <w:t>Q5 credit note is prepared-</w:t>
      </w:r>
    </w:p>
    <w:p w:rsidR="00D428A1" w:rsidRDefault="007B4FBF">
      <w:r>
        <w:t>A. When credit is given</w:t>
      </w:r>
      <w:r>
        <w:t xml:space="preserve"> to the account</w:t>
      </w:r>
    </w:p>
    <w:p w:rsidR="00D428A1" w:rsidRDefault="007B4FBF">
      <w:r>
        <w:t xml:space="preserve"> B. When debit is given to the account </w:t>
      </w:r>
    </w:p>
    <w:p w:rsidR="00D428A1" w:rsidRDefault="007B4FBF">
      <w:r>
        <w:t xml:space="preserve">C. Both a and b </w:t>
      </w:r>
    </w:p>
    <w:p w:rsidR="00D428A1" w:rsidRDefault="007B4FBF">
      <w:r>
        <w:t>D. None of the above</w:t>
      </w:r>
    </w:p>
    <w:p w:rsidR="0054424F" w:rsidRDefault="0054424F">
      <w:r>
        <w:t>Q6. What does debit balance of an account mean?</w:t>
      </w:r>
    </w:p>
    <w:p w:rsidR="0054424F" w:rsidRDefault="0054424F">
      <w:r>
        <w:lastRenderedPageBreak/>
        <w:t xml:space="preserve">Q7. Distinguish between debit note and credit note. </w:t>
      </w:r>
    </w:p>
    <w:p w:rsidR="00D428A1" w:rsidRDefault="00D428A1"/>
    <w:p w:rsidR="00D428A1" w:rsidRDefault="00D428A1"/>
    <w:p w:rsidR="00D428A1" w:rsidRDefault="00D428A1"/>
    <w:p w:rsidR="00D428A1" w:rsidRDefault="007B4F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4 - Recording of transaction 2</w:t>
      </w:r>
    </w:p>
    <w:p w:rsidR="00D428A1" w:rsidRDefault="00D428A1"/>
    <w:p w:rsidR="00D428A1" w:rsidRDefault="007B4FBF">
      <w:r>
        <w:t xml:space="preserve">Q1 Debt written off as bad debt, if recovered subsequently, is credited to the debtors account. Is it correct? Give </w:t>
      </w:r>
      <w:r>
        <w:t>reasons.</w:t>
      </w:r>
    </w:p>
    <w:p w:rsidR="00D428A1" w:rsidRDefault="007B4FBF">
      <w:r>
        <w:t xml:space="preserve">Q2 </w:t>
      </w:r>
      <w:proofErr w:type="spellStart"/>
      <w:proofErr w:type="gramStart"/>
      <w:r>
        <w:t>Rajan</w:t>
      </w:r>
      <w:proofErr w:type="spellEnd"/>
      <w:proofErr w:type="gramEnd"/>
      <w:r>
        <w:t xml:space="preserve"> who trades in electronic goods, gifted a television to his daughter. Will it be recorded in the books of account? What will be the journal entry?</w:t>
      </w:r>
    </w:p>
    <w:p w:rsidR="00D428A1" w:rsidRDefault="007B4FBF">
      <w:r>
        <w:t xml:space="preserve">Q3 </w:t>
      </w:r>
      <w:proofErr w:type="spellStart"/>
      <w:r>
        <w:t>Lalit</w:t>
      </w:r>
      <w:proofErr w:type="spellEnd"/>
      <w:r>
        <w:t xml:space="preserve"> who owed Rs 20,000 became insolvent. 70 </w:t>
      </w:r>
      <w:proofErr w:type="spellStart"/>
      <w:r>
        <w:t>Paise</w:t>
      </w:r>
      <w:proofErr w:type="spellEnd"/>
      <w:r>
        <w:t xml:space="preserve"> in a Rupee was received from his esta</w:t>
      </w:r>
      <w:r>
        <w:t>te. Bad debts account will be debited by-</w:t>
      </w:r>
    </w:p>
    <w:p w:rsidR="00D428A1" w:rsidRDefault="007B4FBF">
      <w:r>
        <w:t>A 20000</w:t>
      </w:r>
    </w:p>
    <w:p w:rsidR="00D428A1" w:rsidRDefault="007B4FBF">
      <w:r>
        <w:t>B 10000</w:t>
      </w:r>
    </w:p>
    <w:p w:rsidR="00D428A1" w:rsidRDefault="007B4FBF">
      <w:r>
        <w:t xml:space="preserve">C 6000 </w:t>
      </w:r>
    </w:p>
    <w:p w:rsidR="00D428A1" w:rsidRDefault="007B4FBF">
      <w:r>
        <w:t>D 14000</w:t>
      </w:r>
    </w:p>
    <w:p w:rsidR="00D428A1" w:rsidRDefault="007B4FBF">
      <w:r>
        <w:t>Q4 when goods are lost by fire then loss of goods by fire account is debited with-</w:t>
      </w:r>
    </w:p>
    <w:p w:rsidR="00D428A1" w:rsidRDefault="007B4FBF">
      <w:r>
        <w:t xml:space="preserve">A. Cost of </w:t>
      </w:r>
      <w:proofErr w:type="spellStart"/>
      <w:r>
        <w:t>good</w:t>
      </w:r>
      <w:proofErr w:type="spellEnd"/>
      <w:r>
        <w:t xml:space="preserve"> sold.</w:t>
      </w:r>
    </w:p>
    <w:p w:rsidR="00D428A1" w:rsidRDefault="007B4FBF">
      <w:r>
        <w:t xml:space="preserve">B. Cost of goods sold plus </w:t>
      </w:r>
      <w:proofErr w:type="gramStart"/>
      <w:r>
        <w:t>gross</w:t>
      </w:r>
      <w:proofErr w:type="gramEnd"/>
      <w:r>
        <w:t xml:space="preserve"> profit. </w:t>
      </w:r>
    </w:p>
    <w:p w:rsidR="00D428A1" w:rsidRDefault="007B4FBF">
      <w:r>
        <w:t>C Cost of goods sold less gross pro</w:t>
      </w:r>
      <w:r>
        <w:t xml:space="preserve">fit. </w:t>
      </w:r>
    </w:p>
    <w:p w:rsidR="00D428A1" w:rsidRDefault="007B4FBF">
      <w:r>
        <w:t>D. Cost of goods purchased</w:t>
      </w:r>
    </w:p>
    <w:p w:rsidR="00D428A1" w:rsidRDefault="007B4FBF">
      <w:r>
        <w:t xml:space="preserve">Q5 </w:t>
      </w:r>
      <w:proofErr w:type="spellStart"/>
      <w:r>
        <w:t>Mohit</w:t>
      </w:r>
      <w:proofErr w:type="spellEnd"/>
      <w:r>
        <w:t xml:space="preserve"> paid Rs 9,800 in settlement of his account of Rs 10,000.Discount allowed will be recorded in-</w:t>
      </w:r>
    </w:p>
    <w:p w:rsidR="00D428A1" w:rsidRDefault="007B4FBF">
      <w:r>
        <w:t xml:space="preserve"> A. cash book </w:t>
      </w:r>
    </w:p>
    <w:p w:rsidR="00D428A1" w:rsidRDefault="007B4FBF">
      <w:r>
        <w:t xml:space="preserve">B. Journal book </w:t>
      </w:r>
    </w:p>
    <w:p w:rsidR="00D428A1" w:rsidRDefault="007B4FBF">
      <w:proofErr w:type="gramStart"/>
      <w:r>
        <w:t>c</w:t>
      </w:r>
      <w:proofErr w:type="gramEnd"/>
      <w:r>
        <w:t xml:space="preserve"> Both cash book and journal book. </w:t>
      </w:r>
    </w:p>
    <w:p w:rsidR="00D428A1" w:rsidRDefault="0054424F">
      <w:r>
        <w:t>D P</w:t>
      </w:r>
      <w:r w:rsidR="007B4FBF">
        <w:t>etty cash book</w:t>
      </w:r>
    </w:p>
    <w:p w:rsidR="0054424F" w:rsidRDefault="0054424F"/>
    <w:p w:rsidR="0054424F" w:rsidRDefault="0054424F" w:rsidP="0054424F">
      <w:pPr>
        <w:pStyle w:val="ListParagraph"/>
        <w:tabs>
          <w:tab w:val="left" w:pos="2136"/>
        </w:tabs>
        <w:ind w:left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Q6. </w:t>
      </w:r>
      <w:r>
        <w:rPr>
          <w:rFonts w:ascii="Times New Roman" w:hAnsi="Times New Roman" w:cs="Times New Roman"/>
          <w:sz w:val="24"/>
          <w:szCs w:val="24"/>
        </w:rPr>
        <w:t>Prove that accounting equation is satisfied in all the following cases: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424F" w:rsidRDefault="0054424F" w:rsidP="0054424F">
      <w:pPr>
        <w:pStyle w:val="ListParagraph"/>
        <w:numPr>
          <w:ilvl w:val="0"/>
          <w:numId w:val="3"/>
        </w:numPr>
        <w:tabs>
          <w:tab w:val="left" w:pos="2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Commenced business with cash Rs 50,000.</w:t>
      </w:r>
    </w:p>
    <w:p w:rsidR="0054424F" w:rsidRDefault="0054424F" w:rsidP="0054424F">
      <w:pPr>
        <w:pStyle w:val="ListParagraph"/>
        <w:numPr>
          <w:ilvl w:val="0"/>
          <w:numId w:val="3"/>
        </w:numPr>
        <w:tabs>
          <w:tab w:val="left" w:pos="2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rent Rs 4,000 including Rs 1,000 as advance.</w:t>
      </w:r>
    </w:p>
    <w:p w:rsidR="0054424F" w:rsidRDefault="0054424F" w:rsidP="0054424F">
      <w:pPr>
        <w:pStyle w:val="ListParagraph"/>
        <w:numPr>
          <w:ilvl w:val="0"/>
          <w:numId w:val="3"/>
        </w:numPr>
        <w:tabs>
          <w:tab w:val="left" w:pos="2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Bought goods for cash Rs 30,000 and on credit Rs 20,000.</w:t>
      </w:r>
    </w:p>
    <w:p w:rsidR="0054424F" w:rsidRDefault="0054424F" w:rsidP="0054424F">
      <w:pPr>
        <w:pStyle w:val="ListParagraph"/>
        <w:numPr>
          <w:ilvl w:val="0"/>
          <w:numId w:val="3"/>
        </w:numPr>
        <w:tabs>
          <w:tab w:val="left" w:pos="2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 the goods bought on credit for Rs 25,000.</w:t>
      </w:r>
    </w:p>
    <w:p w:rsidR="0054424F" w:rsidRDefault="0054424F" w:rsidP="0054424F">
      <w:pPr>
        <w:pStyle w:val="ListParagraph"/>
        <w:numPr>
          <w:ilvl w:val="0"/>
          <w:numId w:val="3"/>
        </w:numPr>
        <w:tabs>
          <w:tab w:val="left" w:pos="2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furniture worth Rs 10,000 for office use and for Rs 5,000 for domestic use.</w:t>
      </w:r>
    </w:p>
    <w:p w:rsidR="0054424F" w:rsidRDefault="0054424F" w:rsidP="0054424F">
      <w:pPr>
        <w:pStyle w:val="ListParagraph"/>
        <w:tabs>
          <w:tab w:val="left" w:pos="21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</w:t>
      </w:r>
    </w:p>
    <w:p w:rsidR="0054424F" w:rsidRDefault="0054424F"/>
    <w:sectPr w:rsidR="0054424F" w:rsidSect="0054424F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37E"/>
    <w:multiLevelType w:val="hybridMultilevel"/>
    <w:tmpl w:val="5B2ABE22"/>
    <w:lvl w:ilvl="0" w:tplc="1F08B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E1486"/>
    <w:multiLevelType w:val="hybridMultilevel"/>
    <w:tmpl w:val="B118560A"/>
    <w:lvl w:ilvl="0" w:tplc="AA284B5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3210D4"/>
    <w:multiLevelType w:val="hybridMultilevel"/>
    <w:tmpl w:val="2E6C5FB6"/>
    <w:lvl w:ilvl="0" w:tplc="52226D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8A1"/>
    <w:rsid w:val="0054424F"/>
    <w:rsid w:val="007B4FBF"/>
    <w:rsid w:val="00D42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8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24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5442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M2010J19SI</dc:creator>
  <cp:lastModifiedBy>MOHIT</cp:lastModifiedBy>
  <cp:revision>2</cp:revision>
  <dcterms:created xsi:type="dcterms:W3CDTF">2022-09-03T02:54:00Z</dcterms:created>
  <dcterms:modified xsi:type="dcterms:W3CDTF">2022-09-03T02:54:00Z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8a3a63fb4b5e4ae79abe9b96a3a24735</vt:lpwstr>
  </property>
</Properties>
</file>